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keepLines w:val="1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Plantilla </w:t>
      </w:r>
    </w:p>
    <w:p w:rsidR="00000000" w:rsidDel="00000000" w:rsidP="00000000" w:rsidRDefault="00000000" w:rsidRPr="00000000" w14:paraId="00000007">
      <w:pPr>
        <w:keepNext w:val="1"/>
        <w:keepLines w:val="1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II Congreso Internacional de Investigación UAPA</w:t>
      </w:r>
    </w:p>
    <w:p w:rsidR="00000000" w:rsidDel="00000000" w:rsidP="00000000" w:rsidRDefault="00000000" w:rsidRPr="00000000" w14:paraId="00000008">
      <w:pPr>
        <w:widowControl w:val="0"/>
        <w:spacing w:before="60" w:line="240" w:lineRule="auto"/>
        <w:ind w:left="1" w:hanging="3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bookmarkStart w:colFirst="0" w:colLast="0" w:name="_heading=h.n0a0419xptre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Seminario de Investigación e Innovación Docente (Buenas Prácticas) </w:t>
      </w:r>
    </w:p>
    <w:p w:rsidR="00000000" w:rsidDel="00000000" w:rsidP="00000000" w:rsidRDefault="00000000" w:rsidRPr="00000000" w14:paraId="00000009">
      <w:pPr>
        <w:widowControl w:val="0"/>
        <w:spacing w:before="60" w:line="240" w:lineRule="auto"/>
        <w:ind w:left="1" w:hanging="3"/>
        <w:jc w:val="center"/>
        <w:rPr>
          <w:rFonts w:ascii="Times New Roman" w:cs="Times New Roman" w:eastAsia="Times New Roman" w:hAnsi="Times New Roman"/>
          <w:b w:val="1"/>
          <w:bCs w:val="1"/>
          <w:color w:val="00206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2060"/>
          <w:sz w:val="28"/>
          <w:szCs w:val="28"/>
          <w:rtl w:val="0"/>
        </w:rPr>
        <w:t xml:space="preserve"> </w:t>
      </w:r>
    </w:p>
    <w:tbl>
      <w:tblPr>
        <w:tblStyle w:val="Table1"/>
        <w:tblW w:w="9966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831"/>
        <w:gridCol w:w="5135"/>
        <w:tblGridChange w:id="0">
          <w:tblGrid>
            <w:gridCol w:w="4831"/>
            <w:gridCol w:w="5135"/>
          </w:tblGrid>
        </w:tblGridChange>
      </w:tblGrid>
      <w:tr>
        <w:trPr>
          <w:cantSplit w:val="0"/>
          <w:trHeight w:val="886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A">
            <w:pPr>
              <w:spacing w:line="24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Título: (Máximo 15 palabras)</w:t>
            </w:r>
          </w:p>
          <w:p w:rsidR="00000000" w:rsidDel="00000000" w:rsidP="00000000" w:rsidRDefault="00000000" w:rsidRPr="00000000" w14:paraId="0000000B">
            <w:pPr>
              <w:spacing w:line="24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D">
            <w:pPr>
              <w:spacing w:line="24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Autor(es):</w:t>
            </w:r>
          </w:p>
        </w:tc>
      </w:tr>
      <w:tr>
        <w:trPr>
          <w:cantSplit w:val="0"/>
          <w:trHeight w:val="866" w:hRule="atLeast"/>
          <w:tblHeader w:val="0"/>
        </w:trPr>
        <w:tc>
          <w:tcPr>
            <w:gridSpan w:val="2"/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0F">
            <w:pPr>
              <w:spacing w:line="24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Institución: </w:t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spacing w:line="24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Correo Electrónico:         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spacing w:line="24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Teléfono:</w:t>
            </w:r>
          </w:p>
        </w:tc>
      </w:tr>
      <w:tr>
        <w:trPr>
          <w:cantSplit w:val="0"/>
          <w:trHeight w:val="453" w:hRule="atLeast"/>
          <w:tblHeader w:val="0"/>
        </w:trPr>
        <w:tc>
          <w:tcPr>
            <w:gridSpan w:val="2"/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line="24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País:</w:t>
            </w:r>
          </w:p>
        </w:tc>
      </w:tr>
      <w:tr>
        <w:trPr>
          <w:cantSplit w:val="0"/>
          <w:trHeight w:val="3176" w:hRule="atLeast"/>
          <w:tblHeader w:val="0"/>
        </w:trPr>
        <w:tc>
          <w:tcPr>
            <w:gridSpan w:val="2"/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spacing w:line="24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Resumen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6">
            <w:pPr>
              <w:spacing w:line="24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Presentación de la experiencia de las Buenas Prácticas. En un máximo de 250 palabras, fuente Time New Roman o Arial, texto justificado, a partir de los siguientes aspectos: </w:t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1"/>
              </w:numPr>
              <w:spacing w:line="240" w:lineRule="auto"/>
              <w:ind w:left="721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Introducción y objetivo </w:t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1"/>
              </w:numPr>
              <w:spacing w:line="240" w:lineRule="auto"/>
              <w:ind w:left="721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Metodología utilizada </w:t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1"/>
              </w:numPr>
              <w:spacing w:line="240" w:lineRule="auto"/>
              <w:ind w:left="721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Resultados obtenidos </w:t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1"/>
              </w:numPr>
              <w:spacing w:line="240" w:lineRule="auto"/>
              <w:ind w:left="721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Principales conclusiones</w:t>
            </w:r>
          </w:p>
          <w:p w:rsidR="00000000" w:rsidDel="00000000" w:rsidP="00000000" w:rsidRDefault="00000000" w:rsidRPr="00000000" w14:paraId="0000001B">
            <w:pPr>
              <w:spacing w:line="240" w:lineRule="auto"/>
              <w:ind w:left="-2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Palabras Clave</w:t>
            </w:r>
          </w:p>
        </w:tc>
      </w:tr>
    </w:tbl>
    <w:p w:rsidR="00000000" w:rsidDel="00000000" w:rsidP="00000000" w:rsidRDefault="00000000" w:rsidRPr="00000000" w14:paraId="0000001D">
      <w:pPr>
        <w:widowControl w:val="0"/>
        <w:spacing w:before="60" w:line="240" w:lineRule="auto"/>
        <w:ind w:left="1" w:hanging="3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Montserrat" w:cs="Montserrat" w:eastAsia="Montserrat" w:hAnsi="Montserrat"/>
          <w:color w:val="04114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Montserrat" w:cs="Montserrat" w:eastAsia="Montserrat" w:hAnsi="Montserrat"/>
          <w:color w:val="04114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Montserrat" w:cs="Montserrat" w:eastAsia="Montserrat" w:hAnsi="Montserrat"/>
          <w:color w:val="04114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Montserrat" w:cs="Montserrat" w:eastAsia="Montserrat" w:hAnsi="Montserrat"/>
          <w:color w:val="041147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mbr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rPr/>
    </w:pP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-19048</wp:posOffset>
          </wp:positionH>
          <wp:positionV relativeFrom="page">
            <wp:posOffset>0</wp:posOffset>
          </wp:positionV>
          <wp:extent cx="7796213" cy="10095096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96213" cy="1009509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1" w:hanging="360.00000000000006"/>
      </w:pPr>
      <w:rPr>
        <w:u w:val="none"/>
      </w:rPr>
    </w:lvl>
    <w:lvl w:ilvl="1">
      <w:start w:val="1"/>
      <w:numFmt w:val="bullet"/>
      <w:lvlText w:val="o"/>
      <w:lvlJc w:val="left"/>
      <w:pPr>
        <w:ind w:left="1441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1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1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1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1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1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1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1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pPr>
      <w:widowControl w:val="1"/>
      <w:spacing w:before="0" w:lineRule="auto"/>
      <w:ind w:firstLine="0"/>
      <w:jc w:val="left"/>
    </w:pPr>
    <w:rPr>
      <w:rFonts w:ascii="Cambria" w:cs="Cambria" w:eastAsia="Cambria" w:hAnsi="Cambria"/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0z+HiuC+RKaPTw86tN83oFXMIg==">CgMxLjAyDmgubjBhMDQxOXhwdHJlOAByITFDSFFLMlZ1dnQ0ZTB5ZkM0MlF1Q0lpZ2ptX0dxZ2NNLQ==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